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F3" w:rsidRDefault="00261CF3" w:rsidP="00261CF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CF3">
        <w:rPr>
          <w:rFonts w:ascii="Times New Roman" w:hAnsi="Times New Roman" w:cs="Times New Roman"/>
          <w:b/>
          <w:sz w:val="32"/>
          <w:szCs w:val="32"/>
        </w:rPr>
        <w:t>Дневен ред от заседание проведено на 05.09.2015 г.</w:t>
      </w:r>
    </w:p>
    <w:p w:rsidR="00261CF3" w:rsidRPr="00261CF3" w:rsidRDefault="00261CF3" w:rsidP="00261CF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1CF3" w:rsidRPr="002502DE" w:rsidRDefault="00261CF3" w:rsidP="00261C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1CF3" w:rsidRPr="00261CF3" w:rsidRDefault="00261CF3" w:rsidP="00261C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CF3">
        <w:rPr>
          <w:rFonts w:ascii="Times New Roman" w:hAnsi="Times New Roman" w:cs="Times New Roman"/>
          <w:sz w:val="28"/>
          <w:szCs w:val="28"/>
        </w:rPr>
        <w:t>Начин на обявяване на решенията на ОИК Хайредин</w:t>
      </w:r>
    </w:p>
    <w:p w:rsidR="00261CF3" w:rsidRPr="00261CF3" w:rsidRDefault="00261CF3" w:rsidP="00261C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CF3">
        <w:rPr>
          <w:rFonts w:ascii="Times New Roman" w:hAnsi="Times New Roman" w:cs="Times New Roman"/>
          <w:sz w:val="28"/>
          <w:szCs w:val="28"/>
        </w:rPr>
        <w:t>Утвърждаване на работното време на ОИК Хайредин</w:t>
      </w:r>
    </w:p>
    <w:p w:rsidR="00927AC4" w:rsidRDefault="00927AC4"/>
    <w:sectPr w:rsidR="00927AC4" w:rsidSect="0092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61CF3"/>
    <w:rsid w:val="00261CF3"/>
    <w:rsid w:val="0092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wizard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</cp:revision>
  <dcterms:created xsi:type="dcterms:W3CDTF">2015-09-10T06:37:00Z</dcterms:created>
  <dcterms:modified xsi:type="dcterms:W3CDTF">2015-09-10T06:39:00Z</dcterms:modified>
</cp:coreProperties>
</file>